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 w14:paraId="3290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4782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0D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广东科技学院</w:t>
      </w:r>
    </w:p>
    <w:p w14:paraId="0EC6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广东科技学院松山湖校区图书馆家具采购项目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</w:rPr>
        <w:t>NB-Z-2025074(GK033)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 w14:paraId="2E156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64D2FC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22017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位或串通投标。</w:t>
      </w:r>
    </w:p>
    <w:p w14:paraId="400143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 w14:paraId="4C04B6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615AF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FA79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70174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6A5B0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16E50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63C0C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7E8E71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DE124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2974CF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7BB791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247" w:right="1701" w:bottom="124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537BC6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19E4A86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7884317"/>
    <w:rsid w:val="180A2E6A"/>
    <w:rsid w:val="18164D39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29447B5"/>
    <w:rsid w:val="236C7C07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5201D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CCE61C8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D9F2292"/>
    <w:rsid w:val="4F0601DA"/>
    <w:rsid w:val="510A120A"/>
    <w:rsid w:val="510C6D30"/>
    <w:rsid w:val="51B972F4"/>
    <w:rsid w:val="52834F24"/>
    <w:rsid w:val="52C378C2"/>
    <w:rsid w:val="555B64D8"/>
    <w:rsid w:val="55983288"/>
    <w:rsid w:val="55C06272"/>
    <w:rsid w:val="57A31A70"/>
    <w:rsid w:val="581045CF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7B54D30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AA3E74"/>
    <w:rsid w:val="77D976CE"/>
    <w:rsid w:val="783469E8"/>
    <w:rsid w:val="786B1CDE"/>
    <w:rsid w:val="793F3897"/>
    <w:rsid w:val="797846B3"/>
    <w:rsid w:val="79F01774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518</Characters>
  <Lines>10</Lines>
  <Paragraphs>2</Paragraphs>
  <TotalTime>10</TotalTime>
  <ScaleCrop>false</ScaleCrop>
  <LinksUpToDate>false</LinksUpToDate>
  <CharactersWithSpaces>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微信用户</cp:lastModifiedBy>
  <dcterms:modified xsi:type="dcterms:W3CDTF">2025-12-27T03:16:52Z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52C4C0701CAE4AE896C2E3EB0EF319C4</vt:lpwstr>
  </property>
  <property fmtid="{D5CDD505-2E9C-101B-9397-08002B2CF9AE}" pid="4" name="KSOTemplateDocerSaveRecord">
    <vt:lpwstr>eyJoZGlkIjoiMzYyNjhkNGNkNjhmYzc0NDc1ZjEwNDc3ZDk4YmYyNWIiLCJ1c2VySWQiOiIxNDczOTQzOTU1In0=</vt:lpwstr>
  </property>
</Properties>
</file>