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“挑战杯”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广东科技学院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大学生课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学术科技作品竞赛评分细则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哲学社会科学类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社会调查报告评分标准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创新性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是否有新的见解（10分）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是否填补某一领域空白（10分）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科学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和先进性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的研究方法合理性（8分）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结论的学术价值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理论水平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（6分）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是否处于该领域的前沿位置（6分）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实用性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考虑报告的实际运用价值（10分）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考虑报告的现实社会意义（10分）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逻辑论证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立论清晰、主题明确（4分）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论据充分、科学可靠（4分）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分析全面、推论合理、逻辑性强（4分）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数据处理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与研究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方法先进可靠（4分）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结论准确、严密（4分）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文字表述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（10分）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文字表达精炼流畅，用词准确，主题突出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研究价值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（10分）</w:t>
            </w:r>
          </w:p>
        </w:tc>
        <w:tc>
          <w:tcPr>
            <w:tcW w:w="6420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可否进行一步研究（5分）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对现状的改变的必要性大小（5分）</w:t>
            </w:r>
          </w:p>
        </w:tc>
      </w:tr>
    </w:tbl>
    <w:p>
      <w:pPr>
        <w:spacing w:line="500" w:lineRule="exact"/>
        <w:jc w:val="left"/>
        <w:rPr>
          <w:rFonts w:hint="eastAsia"/>
          <w:b/>
          <w:sz w:val="24"/>
          <w:szCs w:val="24"/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自然科学类学术论文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7"/>
        <w:gridCol w:w="6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评分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  <w:lang w:val="en-US" w:eastAsia="zh-CN"/>
              </w:rPr>
              <w:t>内容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8"/>
                <w:szCs w:val="28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创新性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是否有新的见解（10分）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是否填补某一领域空白（10分）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科学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和先进性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考虑论文的研究方法合理性（8分）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考虑论文结论的重要性（6分）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考虑论文是否处于该领域的前沿位置（6分）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实用性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考虑论文实际应用价值（10分）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考虑论文的影响范围（10分）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逻辑论证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（20分）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立论清晰、主题明确（4分）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论据充分、科学可靠（4分）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分析全面、推论合理、逻辑性强（4分）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数据处理、实验设计与方法先进可靠（4分）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结论准确、严密（4分）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文字表述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（10分）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文字表达精炼流畅，用词准确，主题突出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22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研究价值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（10分）</w:t>
            </w:r>
          </w:p>
        </w:tc>
        <w:tc>
          <w:tcPr>
            <w:tcW w:w="6028" w:type="dxa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可否进行一步研究（5分）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对现状的改变的必要性大小（5分）</w:t>
            </w:r>
          </w:p>
        </w:tc>
      </w:tr>
    </w:tbl>
    <w:p>
      <w:pPr>
        <w:spacing w:line="500" w:lineRule="exact"/>
        <w:jc w:val="left"/>
        <w:rPr>
          <w:rFonts w:hint="eastAsia"/>
          <w:b/>
          <w:sz w:val="24"/>
          <w:szCs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7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科技发明制作类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评分标准</w:t>
      </w:r>
    </w:p>
    <w:tbl>
      <w:tblPr>
        <w:tblStyle w:val="4"/>
        <w:tblW w:w="84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7"/>
        <w:gridCol w:w="6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评分内容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创新性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（20分）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是否有新见解（10分）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有无填补某一领域空白（10分）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科学性与先进性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（20分）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考虑发明制作的技术意义（8分）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考虑发明制作技术方案的合理性（8分）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考虑发明制作是否处于该领域的前沿位置（4分）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实用性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（20分）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考虑发明制作是否促进技术发展（8分）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考虑发明制作是否促进学术进步（6分）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考虑科技发明的成熟程度（6分）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逻辑论证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（20分）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立论清晰、主题明确（4分）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论据充分、科学可靠（4分）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分析全面、推论合理、逻辑性强（4分）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数据处理、实验设计与方法先进可靠（4分）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结论准确、严密（4分）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文字表述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（10分）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文字表达精炼流畅，用词准确，主题突出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224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经济效益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（10分）</w:t>
            </w:r>
          </w:p>
        </w:tc>
        <w:tc>
          <w:tcPr>
            <w:tcW w:w="6243" w:type="dxa"/>
            <w:shd w:val="clear" w:color="auto" w:fill="auto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能够提高社会质量（5分）</w:t>
            </w:r>
          </w:p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价格高低，面向的人群是否广泛（5分）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4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MxNGU5ZjdjOWYzZTVlNzE3OWI0YzhmODcwNjAxZTIifQ=="/>
  </w:docVars>
  <w:rsids>
    <w:rsidRoot w:val="00675AEC"/>
    <w:rsid w:val="00126603"/>
    <w:rsid w:val="0020325A"/>
    <w:rsid w:val="00293196"/>
    <w:rsid w:val="003906EB"/>
    <w:rsid w:val="00423E94"/>
    <w:rsid w:val="004631DE"/>
    <w:rsid w:val="00471F03"/>
    <w:rsid w:val="004D239D"/>
    <w:rsid w:val="004F6C33"/>
    <w:rsid w:val="005738E4"/>
    <w:rsid w:val="0058712E"/>
    <w:rsid w:val="00591CCA"/>
    <w:rsid w:val="006365FA"/>
    <w:rsid w:val="00675AEC"/>
    <w:rsid w:val="006B1BD4"/>
    <w:rsid w:val="007B5A9E"/>
    <w:rsid w:val="007C2553"/>
    <w:rsid w:val="007C582A"/>
    <w:rsid w:val="007F7046"/>
    <w:rsid w:val="00973A6D"/>
    <w:rsid w:val="00BB6723"/>
    <w:rsid w:val="00CD6E1A"/>
    <w:rsid w:val="00CE217C"/>
    <w:rsid w:val="00DE3AD8"/>
    <w:rsid w:val="00F508AA"/>
    <w:rsid w:val="00F64E6A"/>
    <w:rsid w:val="00F83144"/>
    <w:rsid w:val="02BD1A81"/>
    <w:rsid w:val="0C780B27"/>
    <w:rsid w:val="17595357"/>
    <w:rsid w:val="1AE9320B"/>
    <w:rsid w:val="21BB7873"/>
    <w:rsid w:val="2E3F02C6"/>
    <w:rsid w:val="32D85BE7"/>
    <w:rsid w:val="3B4C7923"/>
    <w:rsid w:val="49496558"/>
    <w:rsid w:val="50F15932"/>
    <w:rsid w:val="5C6606F1"/>
    <w:rsid w:val="747E574A"/>
    <w:rsid w:val="75CE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uiPriority w:val="99"/>
    <w:rPr>
      <w:sz w:val="18"/>
      <w:szCs w:val="18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956</Words>
  <Characters>987</Characters>
  <Lines>2</Lines>
  <Paragraphs>1</Paragraphs>
  <TotalTime>22</TotalTime>
  <ScaleCrop>false</ScaleCrop>
  <LinksUpToDate>false</LinksUpToDate>
  <CharactersWithSpaces>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2015-03-31T10:03:00Z</dcterms:created>
  <dc:creator>lio</dc:creator>
  <cp:lastModifiedBy>Administrator</cp:lastModifiedBy>
  <dcterms:modified xsi:type="dcterms:W3CDTF">2023-02-27T04:01:03Z</dcterms:modified>
  <dc:title>评分表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9BCA2139C69F475093816CDAE382895F</vt:lpwstr>
  </property>
</Properties>
</file>